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3C" w:rsidRDefault="00080F3C" w:rsidP="003E5879">
      <w:pPr>
        <w:spacing w:after="0" w:line="240" w:lineRule="auto"/>
        <w:rPr>
          <w:rFonts w:ascii="Times New Roman" w:hAnsi="Times New Roman"/>
          <w:color w:val="141823"/>
          <w:sz w:val="24"/>
          <w:szCs w:val="24"/>
        </w:rPr>
      </w:pPr>
    </w:p>
    <w:p w:rsidR="009A64FA" w:rsidRPr="009A64FA" w:rsidRDefault="009A64FA" w:rsidP="009A64FA">
      <w:pPr>
        <w:spacing w:after="0" w:line="240" w:lineRule="auto"/>
        <w:jc w:val="center"/>
        <w:rPr>
          <w:rFonts w:ascii="Times New Roman" w:hAnsi="Times New Roman"/>
          <w:b/>
          <w:color w:val="141823"/>
          <w:sz w:val="24"/>
          <w:szCs w:val="24"/>
        </w:rPr>
      </w:pPr>
      <w:r w:rsidRPr="009A64FA">
        <w:rPr>
          <w:rFonts w:ascii="Times New Roman" w:hAnsi="Times New Roman"/>
          <w:b/>
          <w:color w:val="141823"/>
          <w:sz w:val="24"/>
          <w:szCs w:val="24"/>
        </w:rPr>
        <w:t>PARENT FEEDBACK FORM</w:t>
      </w:r>
    </w:p>
    <w:p w:rsidR="009A64FA" w:rsidRDefault="009A64FA" w:rsidP="003E5879">
      <w:pPr>
        <w:spacing w:after="0" w:line="240" w:lineRule="auto"/>
        <w:rPr>
          <w:rFonts w:ascii="Times New Roman" w:hAnsi="Times New Roman"/>
          <w:color w:val="141823"/>
          <w:sz w:val="24"/>
          <w:szCs w:val="24"/>
        </w:rPr>
      </w:pPr>
    </w:p>
    <w:tbl>
      <w:tblPr>
        <w:tblpPr w:leftFromText="180" w:rightFromText="180" w:vertAnchor="text" w:horzAnchor="margin" w:tblpY="-1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8413"/>
      </w:tblGrid>
      <w:tr w:rsidR="00320337" w:rsidTr="00320337">
        <w:trPr>
          <w:trHeight w:val="1883"/>
        </w:trPr>
        <w:tc>
          <w:tcPr>
            <w:tcW w:w="1830" w:type="dxa"/>
          </w:tcPr>
          <w:p w:rsidR="00C22C34" w:rsidRDefault="00320337" w:rsidP="00320337">
            <w:pPr>
              <w:spacing w:after="0" w:line="240" w:lineRule="auto"/>
              <w:jc w:val="center"/>
              <w:rPr>
                <w:rFonts w:ascii="Times New Roman" w:hAnsi="Times New Roman"/>
                <w:color w:val="141823"/>
                <w:sz w:val="24"/>
                <w:szCs w:val="24"/>
              </w:rPr>
            </w:pPr>
            <w:r w:rsidRPr="00320337">
              <w:rPr>
                <w:rFonts w:ascii="Times New Roman" w:hAnsi="Times New Roman"/>
                <w:noProof/>
                <w:color w:val="141823"/>
                <w:sz w:val="24"/>
                <w:szCs w:val="24"/>
                <w:lang w:val="en-IN" w:eastAsia="en-IN"/>
              </w:rPr>
              <w:drawing>
                <wp:inline distT="0" distB="0" distL="0" distR="0">
                  <wp:extent cx="1160741" cy="1485900"/>
                  <wp:effectExtent l="0" t="0" r="1905" b="0"/>
                  <wp:docPr id="1" name="Picture 1" descr="C:\Users\haider\Desktop\1001461_588787964476260_331145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aider\Desktop\1001461_588787964476260_3311457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047" cy="1499093"/>
                          </a:xfrm>
                          <a:prstGeom prst="rect">
                            <a:avLst/>
                          </a:prstGeom>
                          <a:noFill/>
                          <a:ln>
                            <a:noFill/>
                          </a:ln>
                        </pic:spPr>
                      </pic:pic>
                    </a:graphicData>
                  </a:graphic>
                </wp:inline>
              </w:drawing>
            </w:r>
          </w:p>
        </w:tc>
        <w:tc>
          <w:tcPr>
            <w:tcW w:w="8628" w:type="dxa"/>
          </w:tcPr>
          <w:p w:rsidR="00C22C34" w:rsidRPr="009178D2" w:rsidRDefault="00C22C34" w:rsidP="00320337">
            <w:pPr>
              <w:widowControl w:val="0"/>
              <w:autoSpaceDE w:val="0"/>
              <w:autoSpaceDN w:val="0"/>
              <w:adjustRightInd w:val="0"/>
              <w:spacing w:before="120" w:after="0" w:line="240" w:lineRule="auto"/>
              <w:jc w:val="center"/>
              <w:rPr>
                <w:rFonts w:ascii="Times New Roman" w:hAnsi="Times New Roman"/>
                <w:b/>
                <w:color w:val="FFFFFF"/>
                <w:sz w:val="18"/>
                <w:szCs w:val="18"/>
                <w:highlight w:val="black"/>
              </w:rPr>
            </w:pP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INTERNAL QUALITY ASSURANCE CELL (IQAC)</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BABA GHULAM SHAH BADSHAH UNIVERSITY</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RAJOURI (J&amp;K)-185234</w:t>
            </w:r>
          </w:p>
          <w:p w:rsidR="00C22C34" w:rsidRPr="009178D2" w:rsidRDefault="00C22C34" w:rsidP="00320337">
            <w:pPr>
              <w:pStyle w:val="NoSpacing"/>
              <w:jc w:val="center"/>
              <w:rPr>
                <w:i/>
              </w:rPr>
            </w:pPr>
          </w:p>
          <w:p w:rsidR="00C22C34" w:rsidRDefault="00C22C34" w:rsidP="00320337">
            <w:pPr>
              <w:spacing w:after="0" w:line="240" w:lineRule="auto"/>
              <w:jc w:val="center"/>
              <w:rPr>
                <w:rFonts w:ascii="Times New Roman" w:hAnsi="Times New Roman"/>
                <w:color w:val="141823"/>
                <w:sz w:val="24"/>
                <w:szCs w:val="24"/>
              </w:rPr>
            </w:pPr>
            <w:r w:rsidRPr="00C04078">
              <w:rPr>
                <w:rFonts w:ascii="Times New Roman" w:hAnsi="Times New Roman"/>
                <w:b/>
                <w:sz w:val="28"/>
                <w:szCs w:val="20"/>
              </w:rPr>
              <w:t xml:space="preserve">Department of </w:t>
            </w:r>
            <w:r>
              <w:rPr>
                <w:rFonts w:ascii="Times New Roman" w:hAnsi="Times New Roman"/>
                <w:b/>
                <w:sz w:val="28"/>
                <w:szCs w:val="20"/>
              </w:rPr>
              <w:t>……………</w:t>
            </w:r>
            <w:r w:rsidR="00B64761">
              <w:rPr>
                <w:rFonts w:ascii="Times New Roman" w:hAnsi="Times New Roman"/>
                <w:b/>
                <w:sz w:val="28"/>
                <w:szCs w:val="20"/>
              </w:rPr>
              <w:t>…………..</w:t>
            </w:r>
          </w:p>
          <w:p w:rsidR="00C22C34" w:rsidRDefault="00C22C34" w:rsidP="00320337">
            <w:pPr>
              <w:spacing w:after="0" w:line="240" w:lineRule="auto"/>
              <w:rPr>
                <w:rFonts w:ascii="Times New Roman" w:hAnsi="Times New Roman"/>
                <w:color w:val="3B5998"/>
                <w:sz w:val="24"/>
                <w:szCs w:val="24"/>
              </w:rPr>
            </w:pPr>
          </w:p>
          <w:p w:rsidR="00C22C34" w:rsidRDefault="00C22C34" w:rsidP="00320337">
            <w:pPr>
              <w:spacing w:after="0" w:line="240" w:lineRule="auto"/>
              <w:rPr>
                <w:rFonts w:ascii="Times New Roman" w:hAnsi="Times New Roman"/>
                <w:color w:val="141823"/>
                <w:sz w:val="24"/>
                <w:szCs w:val="24"/>
              </w:rPr>
            </w:pPr>
          </w:p>
        </w:tc>
      </w:tr>
    </w:tbl>
    <w:tbl>
      <w:tblPr>
        <w:tblStyle w:val="TableGrid"/>
        <w:tblW w:w="0" w:type="auto"/>
        <w:tblLook w:val="04A0" w:firstRow="1" w:lastRow="0" w:firstColumn="1" w:lastColumn="0" w:noHBand="0" w:noVBand="1"/>
      </w:tblPr>
      <w:tblGrid>
        <w:gridCol w:w="2405"/>
        <w:gridCol w:w="4253"/>
        <w:gridCol w:w="1275"/>
        <w:gridCol w:w="2526"/>
      </w:tblGrid>
      <w:tr w:rsidR="00333359" w:rsidTr="00333359">
        <w:tc>
          <w:tcPr>
            <w:tcW w:w="2405" w:type="dxa"/>
          </w:tcPr>
          <w:p w:rsidR="00333359" w:rsidRDefault="00333359" w:rsidP="00F23E68">
            <w:pPr>
              <w:widowControl w:val="0"/>
              <w:autoSpaceDE w:val="0"/>
              <w:autoSpaceDN w:val="0"/>
              <w:adjustRightInd w:val="0"/>
              <w:spacing w:before="120" w:after="0" w:line="240" w:lineRule="auto"/>
              <w:rPr>
                <w:rFonts w:ascii="Times New Roman" w:hAnsi="Times New Roman"/>
                <w:szCs w:val="20"/>
              </w:rPr>
            </w:pPr>
            <w:r>
              <w:rPr>
                <w:rFonts w:ascii="Times New Roman" w:hAnsi="Times New Roman"/>
                <w:szCs w:val="20"/>
              </w:rPr>
              <w:t>Name of Parent</w:t>
            </w:r>
          </w:p>
        </w:tc>
        <w:tc>
          <w:tcPr>
            <w:tcW w:w="4253" w:type="dxa"/>
          </w:tcPr>
          <w:p w:rsidR="00333359" w:rsidRDefault="00333359" w:rsidP="00F23E68">
            <w:pPr>
              <w:widowControl w:val="0"/>
              <w:autoSpaceDE w:val="0"/>
              <w:autoSpaceDN w:val="0"/>
              <w:adjustRightInd w:val="0"/>
              <w:spacing w:before="120" w:after="0" w:line="240" w:lineRule="auto"/>
              <w:rPr>
                <w:rFonts w:ascii="Times New Roman" w:hAnsi="Times New Roman"/>
                <w:szCs w:val="20"/>
              </w:rPr>
            </w:pPr>
          </w:p>
        </w:tc>
        <w:tc>
          <w:tcPr>
            <w:tcW w:w="1275" w:type="dxa"/>
          </w:tcPr>
          <w:p w:rsidR="00333359" w:rsidRDefault="00333359" w:rsidP="00F23E68">
            <w:pPr>
              <w:widowControl w:val="0"/>
              <w:autoSpaceDE w:val="0"/>
              <w:autoSpaceDN w:val="0"/>
              <w:adjustRightInd w:val="0"/>
              <w:spacing w:before="120" w:after="0" w:line="240" w:lineRule="auto"/>
              <w:rPr>
                <w:rFonts w:ascii="Times New Roman" w:hAnsi="Times New Roman"/>
                <w:szCs w:val="20"/>
              </w:rPr>
            </w:pPr>
            <w:r>
              <w:rPr>
                <w:rFonts w:ascii="Times New Roman" w:hAnsi="Times New Roman"/>
                <w:szCs w:val="20"/>
              </w:rPr>
              <w:t>Phone No.</w:t>
            </w:r>
          </w:p>
        </w:tc>
        <w:tc>
          <w:tcPr>
            <w:tcW w:w="2526" w:type="dxa"/>
          </w:tcPr>
          <w:p w:rsidR="00333359" w:rsidRDefault="00333359" w:rsidP="00F23E68">
            <w:pPr>
              <w:widowControl w:val="0"/>
              <w:autoSpaceDE w:val="0"/>
              <w:autoSpaceDN w:val="0"/>
              <w:adjustRightInd w:val="0"/>
              <w:spacing w:before="120" w:after="0" w:line="240" w:lineRule="auto"/>
              <w:rPr>
                <w:rFonts w:ascii="Times New Roman" w:hAnsi="Times New Roman"/>
                <w:szCs w:val="20"/>
              </w:rPr>
            </w:pPr>
          </w:p>
        </w:tc>
      </w:tr>
      <w:tr w:rsidR="00333359" w:rsidTr="00333359">
        <w:tc>
          <w:tcPr>
            <w:tcW w:w="2405" w:type="dxa"/>
            <w:vAlign w:val="center"/>
          </w:tcPr>
          <w:p w:rsidR="00333359" w:rsidRPr="00E2251D" w:rsidRDefault="00333359" w:rsidP="003333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Address </w:t>
            </w:r>
          </w:p>
        </w:tc>
        <w:tc>
          <w:tcPr>
            <w:tcW w:w="8054" w:type="dxa"/>
            <w:gridSpan w:val="3"/>
          </w:tcPr>
          <w:p w:rsidR="00333359" w:rsidRDefault="00333359" w:rsidP="00333359">
            <w:pPr>
              <w:widowControl w:val="0"/>
              <w:tabs>
                <w:tab w:val="left" w:pos="1065"/>
              </w:tabs>
              <w:autoSpaceDE w:val="0"/>
              <w:autoSpaceDN w:val="0"/>
              <w:adjustRightInd w:val="0"/>
              <w:spacing w:before="120" w:after="0" w:line="240" w:lineRule="auto"/>
              <w:rPr>
                <w:rFonts w:ascii="Times New Roman" w:hAnsi="Times New Roman"/>
                <w:szCs w:val="20"/>
              </w:rPr>
            </w:pPr>
          </w:p>
        </w:tc>
      </w:tr>
      <w:tr w:rsidR="00333359" w:rsidTr="00333359">
        <w:tc>
          <w:tcPr>
            <w:tcW w:w="2405" w:type="dxa"/>
            <w:vAlign w:val="center"/>
          </w:tcPr>
          <w:p w:rsidR="00333359" w:rsidRPr="00E2251D" w:rsidRDefault="00333359" w:rsidP="003333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Name of the ward who is studying in the Department </w:t>
            </w:r>
          </w:p>
        </w:tc>
        <w:tc>
          <w:tcPr>
            <w:tcW w:w="8054" w:type="dxa"/>
            <w:gridSpan w:val="3"/>
          </w:tcPr>
          <w:p w:rsidR="00333359" w:rsidRDefault="00333359" w:rsidP="00333359">
            <w:pPr>
              <w:widowControl w:val="0"/>
              <w:tabs>
                <w:tab w:val="left" w:pos="1065"/>
              </w:tabs>
              <w:autoSpaceDE w:val="0"/>
              <w:autoSpaceDN w:val="0"/>
              <w:adjustRightInd w:val="0"/>
              <w:spacing w:before="120" w:after="0" w:line="240" w:lineRule="auto"/>
              <w:rPr>
                <w:rFonts w:ascii="Times New Roman" w:hAnsi="Times New Roman"/>
                <w:szCs w:val="20"/>
              </w:rPr>
            </w:pPr>
          </w:p>
        </w:tc>
      </w:tr>
      <w:tr w:rsidR="00333359" w:rsidTr="00333359">
        <w:tc>
          <w:tcPr>
            <w:tcW w:w="2405" w:type="dxa"/>
            <w:vAlign w:val="center"/>
          </w:tcPr>
          <w:p w:rsidR="00333359" w:rsidRPr="00E2251D" w:rsidRDefault="00333359" w:rsidP="0033335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in which studying</w:t>
            </w:r>
          </w:p>
        </w:tc>
        <w:tc>
          <w:tcPr>
            <w:tcW w:w="8054" w:type="dxa"/>
            <w:gridSpan w:val="3"/>
          </w:tcPr>
          <w:p w:rsidR="00333359" w:rsidRDefault="00333359" w:rsidP="00333359">
            <w:pPr>
              <w:widowControl w:val="0"/>
              <w:tabs>
                <w:tab w:val="left" w:pos="1065"/>
              </w:tabs>
              <w:autoSpaceDE w:val="0"/>
              <w:autoSpaceDN w:val="0"/>
              <w:adjustRightInd w:val="0"/>
              <w:spacing w:before="120" w:after="0" w:line="240" w:lineRule="auto"/>
              <w:rPr>
                <w:rFonts w:ascii="Times New Roman" w:hAnsi="Times New Roman"/>
                <w:szCs w:val="20"/>
              </w:rPr>
            </w:pPr>
          </w:p>
        </w:tc>
      </w:tr>
      <w:tr w:rsidR="00333359" w:rsidTr="00333359">
        <w:tc>
          <w:tcPr>
            <w:tcW w:w="2405" w:type="dxa"/>
            <w:vAlign w:val="center"/>
          </w:tcPr>
          <w:p w:rsidR="00333359" w:rsidRPr="00E2251D" w:rsidRDefault="00333359" w:rsidP="00333359">
            <w:pPr>
              <w:widowControl w:val="0"/>
              <w:autoSpaceDE w:val="0"/>
              <w:autoSpaceDN w:val="0"/>
              <w:adjustRightInd w:val="0"/>
              <w:spacing w:after="0" w:line="240" w:lineRule="auto"/>
              <w:rPr>
                <w:rFonts w:ascii="Times New Roman" w:hAnsi="Times New Roman"/>
                <w:sz w:val="24"/>
                <w:szCs w:val="24"/>
              </w:rPr>
            </w:pPr>
            <w:r w:rsidRPr="00E2251D">
              <w:rPr>
                <w:rFonts w:ascii="Times New Roman" w:hAnsi="Times New Roman"/>
                <w:sz w:val="24"/>
                <w:szCs w:val="24"/>
              </w:rPr>
              <w:t>Academic Year</w:t>
            </w:r>
          </w:p>
        </w:tc>
        <w:tc>
          <w:tcPr>
            <w:tcW w:w="8054" w:type="dxa"/>
            <w:gridSpan w:val="3"/>
          </w:tcPr>
          <w:p w:rsidR="00333359" w:rsidRDefault="00333359" w:rsidP="00333359">
            <w:pPr>
              <w:widowControl w:val="0"/>
              <w:tabs>
                <w:tab w:val="left" w:pos="1065"/>
              </w:tabs>
              <w:autoSpaceDE w:val="0"/>
              <w:autoSpaceDN w:val="0"/>
              <w:adjustRightInd w:val="0"/>
              <w:spacing w:before="120" w:after="0" w:line="240" w:lineRule="auto"/>
              <w:rPr>
                <w:rFonts w:ascii="Times New Roman" w:hAnsi="Times New Roman"/>
                <w:szCs w:val="20"/>
              </w:rPr>
            </w:pPr>
          </w:p>
        </w:tc>
      </w:tr>
    </w:tbl>
    <w:p w:rsidR="00333359" w:rsidRPr="00333359" w:rsidRDefault="00333359" w:rsidP="00333359">
      <w:pPr>
        <w:widowControl w:val="0"/>
        <w:autoSpaceDE w:val="0"/>
        <w:autoSpaceDN w:val="0"/>
        <w:adjustRightInd w:val="0"/>
        <w:spacing w:before="120" w:after="0" w:line="240" w:lineRule="auto"/>
        <w:rPr>
          <w:rFonts w:ascii="Times New Roman" w:hAnsi="Times New Roman"/>
          <w:b/>
          <w:bCs/>
          <w:szCs w:val="20"/>
        </w:rPr>
      </w:pPr>
      <w:r w:rsidRPr="00333359">
        <w:rPr>
          <w:rFonts w:ascii="Times New Roman" w:hAnsi="Times New Roman"/>
          <w:b/>
          <w:bCs/>
          <w:szCs w:val="20"/>
        </w:rPr>
        <w:t>Dear Parent,</w:t>
      </w:r>
    </w:p>
    <w:p w:rsidR="00333359" w:rsidRPr="00487F52" w:rsidRDefault="00333359" w:rsidP="00487F52">
      <w:pPr>
        <w:widowControl w:val="0"/>
        <w:autoSpaceDE w:val="0"/>
        <w:autoSpaceDN w:val="0"/>
        <w:adjustRightInd w:val="0"/>
        <w:spacing w:before="120" w:after="0" w:line="240" w:lineRule="auto"/>
        <w:jc w:val="both"/>
        <w:rPr>
          <w:rFonts w:ascii="Times New Roman" w:hAnsi="Times New Roman"/>
          <w:b/>
          <w:bCs/>
        </w:rPr>
      </w:pPr>
      <w:r w:rsidRPr="00487F52">
        <w:rPr>
          <w:rFonts w:ascii="Times New Roman" w:hAnsi="Times New Roman"/>
          <w:b/>
          <w:bCs/>
        </w:rPr>
        <w:t>We shall be thankful, if you could spare some of your valuable time to fill up this feedback form and give us your valuable suggestions for further improvement of the Department. Your feedback counts for us.</w:t>
      </w:r>
    </w:p>
    <w:p w:rsidR="00487F52" w:rsidRPr="009A64FA" w:rsidRDefault="00487F52" w:rsidP="009A64FA">
      <w:pPr>
        <w:pStyle w:val="PlainText"/>
        <w:shd w:val="clear" w:color="auto" w:fill="FFFFFF"/>
        <w:ind w:right="-70"/>
        <w:jc w:val="both"/>
        <w:rPr>
          <w:rFonts w:ascii="Times New Roman" w:hAnsi="Times New Roman"/>
          <w:b/>
          <w:bCs/>
          <w:sz w:val="22"/>
          <w:szCs w:val="22"/>
        </w:rPr>
      </w:pPr>
      <w:r w:rsidRPr="00487F52">
        <w:rPr>
          <w:rFonts w:ascii="Times New Roman" w:hAnsi="Times New Roman"/>
          <w:b/>
          <w:bCs/>
          <w:sz w:val="22"/>
          <w:szCs w:val="22"/>
        </w:rPr>
        <w:t xml:space="preserve">Score between 1 and 5 (1-poor, 2- average, </w:t>
      </w:r>
      <w:proofErr w:type="gramStart"/>
      <w:r w:rsidRPr="00487F52">
        <w:rPr>
          <w:rFonts w:ascii="Times New Roman" w:hAnsi="Times New Roman"/>
          <w:b/>
          <w:bCs/>
          <w:sz w:val="22"/>
          <w:szCs w:val="22"/>
        </w:rPr>
        <w:t>3</w:t>
      </w:r>
      <w:proofErr w:type="gramEnd"/>
      <w:r w:rsidRPr="00487F52">
        <w:rPr>
          <w:rFonts w:ascii="Times New Roman" w:hAnsi="Times New Roman"/>
          <w:b/>
          <w:bCs/>
          <w:sz w:val="22"/>
          <w:szCs w:val="22"/>
        </w:rPr>
        <w:t>-good, 4-very good, 5-excellent</w:t>
      </w:r>
      <w:r w:rsidRPr="00487F52">
        <w:rPr>
          <w:rFonts w:ascii="Times New Roman" w:hAnsi="Times New Roman"/>
          <w:b/>
          <w:bCs/>
          <w:sz w:val="22"/>
          <w:szCs w:val="22"/>
        </w:rPr>
        <w:t>)</w:t>
      </w:r>
      <w:r w:rsidRPr="00487F52">
        <w:rPr>
          <w:rFonts w:ascii="Times New Roman" w:hAnsi="Times New Roman"/>
          <w:b/>
          <w:bCs/>
          <w:sz w:val="22"/>
          <w:szCs w:val="22"/>
        </w:rPr>
        <w:t>.</w:t>
      </w:r>
    </w:p>
    <w:tbl>
      <w:tblPr>
        <w:tblStyle w:val="TableGrid"/>
        <w:tblW w:w="0" w:type="auto"/>
        <w:tblLook w:val="04A0" w:firstRow="1" w:lastRow="0" w:firstColumn="1" w:lastColumn="0" w:noHBand="0" w:noVBand="1"/>
      </w:tblPr>
      <w:tblGrid>
        <w:gridCol w:w="1073"/>
        <w:gridCol w:w="3527"/>
        <w:gridCol w:w="983"/>
        <w:gridCol w:w="1101"/>
        <w:gridCol w:w="1101"/>
        <w:gridCol w:w="1337"/>
        <w:gridCol w:w="1337"/>
      </w:tblGrid>
      <w:tr w:rsidR="00487F52" w:rsidTr="00487F52">
        <w:tc>
          <w:tcPr>
            <w:tcW w:w="1073" w:type="dxa"/>
          </w:tcPr>
          <w:p w:rsidR="00487F52" w:rsidRDefault="00487F52" w:rsidP="00333359">
            <w:pPr>
              <w:widowControl w:val="0"/>
              <w:autoSpaceDE w:val="0"/>
              <w:autoSpaceDN w:val="0"/>
              <w:adjustRightInd w:val="0"/>
              <w:spacing w:before="120" w:after="0" w:line="240" w:lineRule="auto"/>
              <w:rPr>
                <w:rFonts w:ascii="Times New Roman" w:hAnsi="Times New Roman"/>
                <w:szCs w:val="20"/>
              </w:rPr>
            </w:pPr>
            <w:proofErr w:type="spellStart"/>
            <w:r>
              <w:rPr>
                <w:rFonts w:ascii="Times New Roman" w:hAnsi="Times New Roman"/>
                <w:szCs w:val="20"/>
              </w:rPr>
              <w:t>S.No</w:t>
            </w:r>
            <w:proofErr w:type="spellEnd"/>
          </w:p>
        </w:tc>
        <w:tc>
          <w:tcPr>
            <w:tcW w:w="3527" w:type="dxa"/>
          </w:tcPr>
          <w:p w:rsidR="00487F52" w:rsidRPr="00487F52" w:rsidRDefault="00487F52" w:rsidP="00487F52">
            <w:pPr>
              <w:widowControl w:val="0"/>
              <w:autoSpaceDE w:val="0"/>
              <w:autoSpaceDN w:val="0"/>
              <w:adjustRightInd w:val="0"/>
              <w:spacing w:before="120" w:after="0" w:line="240" w:lineRule="auto"/>
              <w:jc w:val="both"/>
              <w:rPr>
                <w:rFonts w:ascii="Times New Roman" w:hAnsi="Times New Roman"/>
                <w:szCs w:val="20"/>
              </w:rPr>
            </w:pPr>
            <w:r w:rsidRPr="00487F52">
              <w:rPr>
                <w:rFonts w:ascii="Times New Roman" w:hAnsi="Times New Roman"/>
                <w:szCs w:val="20"/>
              </w:rPr>
              <w:t xml:space="preserve">Particulars </w:t>
            </w:r>
          </w:p>
        </w:tc>
        <w:tc>
          <w:tcPr>
            <w:tcW w:w="983" w:type="dxa"/>
          </w:tcPr>
          <w:p w:rsidR="00487F52" w:rsidRPr="00487F52" w:rsidRDefault="00487F52" w:rsidP="00487F52">
            <w:pPr>
              <w:widowControl w:val="0"/>
              <w:autoSpaceDE w:val="0"/>
              <w:autoSpaceDN w:val="0"/>
              <w:adjustRightInd w:val="0"/>
              <w:spacing w:before="120" w:after="0" w:line="240" w:lineRule="auto"/>
              <w:jc w:val="center"/>
              <w:rPr>
                <w:rFonts w:ascii="Times New Roman" w:hAnsi="Times New Roman"/>
                <w:b/>
                <w:szCs w:val="20"/>
              </w:rPr>
            </w:pPr>
            <w:r w:rsidRPr="00487F52">
              <w:rPr>
                <w:rFonts w:ascii="Times New Roman" w:hAnsi="Times New Roman"/>
                <w:b/>
                <w:szCs w:val="20"/>
              </w:rPr>
              <w:t>1</w:t>
            </w:r>
          </w:p>
        </w:tc>
        <w:tc>
          <w:tcPr>
            <w:tcW w:w="1101" w:type="dxa"/>
          </w:tcPr>
          <w:p w:rsidR="00487F52" w:rsidRPr="00487F52" w:rsidRDefault="00487F52" w:rsidP="00487F52">
            <w:pPr>
              <w:widowControl w:val="0"/>
              <w:autoSpaceDE w:val="0"/>
              <w:autoSpaceDN w:val="0"/>
              <w:adjustRightInd w:val="0"/>
              <w:spacing w:before="120" w:after="0" w:line="240" w:lineRule="auto"/>
              <w:jc w:val="center"/>
              <w:rPr>
                <w:rFonts w:ascii="Times New Roman" w:hAnsi="Times New Roman"/>
                <w:b/>
                <w:szCs w:val="20"/>
              </w:rPr>
            </w:pPr>
            <w:r w:rsidRPr="00487F52">
              <w:rPr>
                <w:rFonts w:ascii="Times New Roman" w:hAnsi="Times New Roman"/>
                <w:b/>
                <w:szCs w:val="20"/>
              </w:rPr>
              <w:t>2</w:t>
            </w:r>
          </w:p>
        </w:tc>
        <w:tc>
          <w:tcPr>
            <w:tcW w:w="1101" w:type="dxa"/>
          </w:tcPr>
          <w:p w:rsidR="00487F52" w:rsidRPr="00487F52" w:rsidRDefault="00487F52" w:rsidP="00487F52">
            <w:pPr>
              <w:widowControl w:val="0"/>
              <w:autoSpaceDE w:val="0"/>
              <w:autoSpaceDN w:val="0"/>
              <w:adjustRightInd w:val="0"/>
              <w:spacing w:before="120" w:after="0" w:line="240" w:lineRule="auto"/>
              <w:jc w:val="center"/>
              <w:rPr>
                <w:rFonts w:ascii="Times New Roman" w:hAnsi="Times New Roman"/>
                <w:b/>
                <w:szCs w:val="20"/>
              </w:rPr>
            </w:pPr>
            <w:r w:rsidRPr="00487F52">
              <w:rPr>
                <w:rFonts w:ascii="Times New Roman" w:hAnsi="Times New Roman"/>
                <w:b/>
                <w:szCs w:val="20"/>
              </w:rPr>
              <w:t>3</w:t>
            </w:r>
          </w:p>
        </w:tc>
        <w:tc>
          <w:tcPr>
            <w:tcW w:w="1337" w:type="dxa"/>
          </w:tcPr>
          <w:p w:rsidR="00487F52" w:rsidRPr="00487F52" w:rsidRDefault="00487F52" w:rsidP="00487F52">
            <w:pPr>
              <w:widowControl w:val="0"/>
              <w:autoSpaceDE w:val="0"/>
              <w:autoSpaceDN w:val="0"/>
              <w:adjustRightInd w:val="0"/>
              <w:spacing w:before="120" w:after="0" w:line="240" w:lineRule="auto"/>
              <w:jc w:val="center"/>
              <w:rPr>
                <w:rFonts w:ascii="Times New Roman" w:hAnsi="Times New Roman"/>
                <w:b/>
                <w:szCs w:val="20"/>
              </w:rPr>
            </w:pPr>
            <w:r w:rsidRPr="00487F52">
              <w:rPr>
                <w:rFonts w:ascii="Times New Roman" w:hAnsi="Times New Roman"/>
                <w:b/>
                <w:szCs w:val="20"/>
              </w:rPr>
              <w:t>4</w:t>
            </w:r>
          </w:p>
        </w:tc>
        <w:tc>
          <w:tcPr>
            <w:tcW w:w="1337" w:type="dxa"/>
          </w:tcPr>
          <w:p w:rsidR="00487F52" w:rsidRPr="00487F52" w:rsidRDefault="00487F52" w:rsidP="00487F52">
            <w:pPr>
              <w:widowControl w:val="0"/>
              <w:autoSpaceDE w:val="0"/>
              <w:autoSpaceDN w:val="0"/>
              <w:adjustRightInd w:val="0"/>
              <w:spacing w:before="120" w:after="0" w:line="240" w:lineRule="auto"/>
              <w:jc w:val="center"/>
              <w:rPr>
                <w:rFonts w:ascii="Times New Roman" w:hAnsi="Times New Roman"/>
                <w:b/>
                <w:szCs w:val="20"/>
              </w:rPr>
            </w:pPr>
            <w:r w:rsidRPr="00487F52">
              <w:rPr>
                <w:rFonts w:ascii="Times New Roman" w:hAnsi="Times New Roman"/>
                <w:b/>
                <w:szCs w:val="20"/>
              </w:rPr>
              <w:t>5</w:t>
            </w: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rPr>
            </w:pPr>
            <w:r w:rsidRPr="00487F52">
              <w:rPr>
                <w:rFonts w:ascii="Times New Roman" w:hAnsi="Times New Roman"/>
                <w:lang w:val="en-IN" w:eastAsia="en-IN"/>
              </w:rPr>
              <w:t xml:space="preserve">How do you rate the programme that your ward is undergoing in terms of the </w:t>
            </w:r>
            <w:r w:rsidRPr="00487F52">
              <w:rPr>
                <w:rFonts w:ascii="Times New Roman" w:hAnsi="Times New Roman"/>
                <w:lang w:val="en-IN" w:eastAsia="en-IN"/>
              </w:rPr>
              <w:t>load of the courses in different semesters?</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rPr>
            </w:pPr>
            <w:r w:rsidRPr="00487F52">
              <w:rPr>
                <w:rFonts w:ascii="Times New Roman" w:hAnsi="Times New Roman"/>
                <w:lang w:val="en-IN" w:eastAsia="en-IN"/>
              </w:rPr>
              <w:t>How do you rate the availability of the text and reference books in the</w:t>
            </w:r>
            <w:r w:rsidRPr="00487F52">
              <w:rPr>
                <w:rFonts w:ascii="Times New Roman" w:hAnsi="Times New Roman"/>
                <w:lang w:val="en-IN" w:eastAsia="en-IN"/>
              </w:rPr>
              <w:t xml:space="preserve"> </w:t>
            </w:r>
            <w:r w:rsidRPr="00487F52">
              <w:rPr>
                <w:rFonts w:ascii="Times New Roman" w:hAnsi="Times New Roman"/>
                <w:lang w:val="en-IN" w:eastAsia="en-IN"/>
              </w:rPr>
              <w:t>market?</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rPr>
            </w:pPr>
            <w:r w:rsidRPr="00487F52">
              <w:rPr>
                <w:rFonts w:ascii="Times New Roman" w:hAnsi="Times New Roman"/>
                <w:lang w:val="en-IN" w:eastAsia="en-IN"/>
              </w:rPr>
              <w:t>How do you rate the quality and relevance of the courses included into the</w:t>
            </w:r>
            <w:r w:rsidRPr="00487F52">
              <w:rPr>
                <w:rFonts w:ascii="Times New Roman" w:hAnsi="Times New Roman"/>
                <w:lang w:val="en-IN" w:eastAsia="en-IN"/>
              </w:rPr>
              <w:t xml:space="preserve"> </w:t>
            </w:r>
            <w:r w:rsidRPr="00487F52">
              <w:rPr>
                <w:rFonts w:ascii="Times New Roman" w:hAnsi="Times New Roman"/>
                <w:lang w:val="en-IN" w:eastAsia="en-IN"/>
              </w:rPr>
              <w:t>curriculum?</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rPr>
            </w:pPr>
            <w:r w:rsidRPr="00487F52">
              <w:rPr>
                <w:rFonts w:ascii="Times New Roman" w:hAnsi="Times New Roman"/>
                <w:lang w:val="en-IN" w:eastAsia="en-IN"/>
              </w:rPr>
              <w:t>How do you rate the treatment of the students by the faculty irrespective of</w:t>
            </w:r>
            <w:r w:rsidRPr="00487F52">
              <w:rPr>
                <w:rFonts w:ascii="Times New Roman" w:hAnsi="Times New Roman"/>
                <w:lang w:val="en-IN" w:eastAsia="en-IN"/>
              </w:rPr>
              <w:t xml:space="preserve"> </w:t>
            </w:r>
            <w:r w:rsidRPr="00487F52">
              <w:rPr>
                <w:rFonts w:ascii="Times New Roman" w:hAnsi="Times New Roman"/>
                <w:lang w:val="en-IN" w:eastAsia="en-IN"/>
              </w:rPr>
              <w:t>the background of the student (Gender, cast, community, creed etc.) in</w:t>
            </w:r>
            <w:r w:rsidRPr="00487F52">
              <w:rPr>
                <w:rFonts w:ascii="Times New Roman" w:hAnsi="Times New Roman"/>
                <w:lang w:val="en-IN" w:eastAsia="en-IN"/>
              </w:rPr>
              <w:t xml:space="preserve"> </w:t>
            </w:r>
            <w:r w:rsidRPr="00487F52">
              <w:rPr>
                <w:rFonts w:ascii="Times New Roman" w:hAnsi="Times New Roman"/>
                <w:lang w:val="en-IN" w:eastAsia="en-IN"/>
              </w:rPr>
              <w:t>teaching and evaluation?</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lang w:val="en-IN"/>
              </w:rPr>
            </w:pPr>
            <w:r w:rsidRPr="00487F52">
              <w:rPr>
                <w:rFonts w:ascii="Times New Roman" w:hAnsi="Times New Roman"/>
                <w:lang w:val="en-IN"/>
              </w:rPr>
              <w:t>How do you rate the ambience of the college for effective delivery of the</w:t>
            </w:r>
            <w:r>
              <w:rPr>
                <w:rFonts w:ascii="Times New Roman" w:hAnsi="Times New Roman"/>
                <w:lang w:val="en-IN"/>
              </w:rPr>
              <w:t xml:space="preserve"> </w:t>
            </w:r>
            <w:r w:rsidRPr="00487F52">
              <w:rPr>
                <w:rFonts w:ascii="Times New Roman" w:hAnsi="Times New Roman"/>
                <w:lang w:val="en-IN"/>
              </w:rPr>
              <w:t>academic process?</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lang w:val="en-IN" w:eastAsia="en-IN"/>
              </w:rPr>
            </w:pPr>
            <w:r w:rsidRPr="00487F52">
              <w:rPr>
                <w:rFonts w:ascii="Times New Roman" w:hAnsi="Times New Roman"/>
                <w:lang w:val="en-IN" w:eastAsia="en-IN"/>
              </w:rPr>
              <w:t>How do rate the courses in terms of their relevance to the latest and/or</w:t>
            </w:r>
            <w:r>
              <w:rPr>
                <w:rFonts w:ascii="Times New Roman" w:hAnsi="Times New Roman"/>
                <w:lang w:val="en-IN" w:eastAsia="en-IN"/>
              </w:rPr>
              <w:t xml:space="preserve"> </w:t>
            </w:r>
            <w:r w:rsidRPr="00487F52">
              <w:rPr>
                <w:rFonts w:ascii="Times New Roman" w:hAnsi="Times New Roman"/>
                <w:lang w:val="en-IN" w:eastAsia="en-IN"/>
              </w:rPr>
              <w:t>future technologies?</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lang w:val="en-IN" w:eastAsia="en-IN"/>
              </w:rPr>
            </w:pPr>
            <w:r w:rsidRPr="00487F52">
              <w:rPr>
                <w:rFonts w:ascii="Times New Roman" w:hAnsi="Times New Roman"/>
                <w:lang w:val="en-IN" w:eastAsia="en-IN"/>
              </w:rPr>
              <w:t xml:space="preserve"> </w:t>
            </w:r>
            <w:r w:rsidRPr="00487F52">
              <w:rPr>
                <w:rFonts w:ascii="Times New Roman" w:hAnsi="Times New Roman"/>
                <w:lang w:val="en-IN" w:eastAsia="en-IN"/>
              </w:rPr>
              <w:t>How do you rate the programmes based on the comfort of your ward in</w:t>
            </w:r>
            <w:r>
              <w:rPr>
                <w:rFonts w:ascii="Times New Roman" w:hAnsi="Times New Roman"/>
                <w:lang w:val="en-IN" w:eastAsia="en-IN"/>
              </w:rPr>
              <w:t xml:space="preserve"> </w:t>
            </w:r>
            <w:r w:rsidRPr="00487F52">
              <w:rPr>
                <w:rFonts w:ascii="Times New Roman" w:hAnsi="Times New Roman"/>
                <w:lang w:val="en-IN" w:eastAsia="en-IN"/>
              </w:rPr>
              <w:t>coping with the workload?</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rPr>
            </w:pPr>
            <w:r w:rsidRPr="00487F52">
              <w:rPr>
                <w:rFonts w:ascii="Times New Roman" w:hAnsi="Times New Roman"/>
                <w:lang w:val="en-IN" w:eastAsia="en-IN"/>
              </w:rPr>
              <w:t>How do you rate the quality of the teaching in the Institution?</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lang w:val="en-IN" w:eastAsia="en-IN"/>
              </w:rPr>
            </w:pPr>
            <w:r w:rsidRPr="00487F52">
              <w:rPr>
                <w:rFonts w:ascii="Times New Roman" w:hAnsi="Times New Roman"/>
                <w:lang w:val="en-IN" w:eastAsia="en-IN"/>
              </w:rPr>
              <w:t>How do you rate the outcomes that your ward has achieved from the</w:t>
            </w:r>
            <w:r>
              <w:rPr>
                <w:rFonts w:ascii="Times New Roman" w:hAnsi="Times New Roman"/>
                <w:lang w:val="en-IN" w:eastAsia="en-IN"/>
              </w:rPr>
              <w:t xml:space="preserve"> </w:t>
            </w:r>
            <w:r w:rsidRPr="00487F52">
              <w:rPr>
                <w:rFonts w:ascii="Times New Roman" w:hAnsi="Times New Roman"/>
                <w:lang w:val="en-IN" w:eastAsia="en-IN"/>
              </w:rPr>
              <w:t>courses?</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487F52" w:rsidRPr="00487F52" w:rsidTr="00487F52">
        <w:tc>
          <w:tcPr>
            <w:tcW w:w="1073" w:type="dxa"/>
          </w:tcPr>
          <w:p w:rsidR="00487F52" w:rsidRPr="00487F52"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rPr>
            </w:pPr>
          </w:p>
        </w:tc>
        <w:tc>
          <w:tcPr>
            <w:tcW w:w="3527" w:type="dxa"/>
          </w:tcPr>
          <w:p w:rsidR="00487F52" w:rsidRPr="00487F52" w:rsidRDefault="00487F52" w:rsidP="00487F52">
            <w:pPr>
              <w:autoSpaceDE w:val="0"/>
              <w:autoSpaceDN w:val="0"/>
              <w:adjustRightInd w:val="0"/>
              <w:spacing w:after="0" w:line="240" w:lineRule="auto"/>
              <w:jc w:val="both"/>
              <w:rPr>
                <w:rFonts w:ascii="Times New Roman" w:hAnsi="Times New Roman"/>
                <w:lang w:val="en-IN" w:eastAsia="en-IN"/>
              </w:rPr>
            </w:pPr>
            <w:r w:rsidRPr="00487F52">
              <w:rPr>
                <w:rFonts w:ascii="Times New Roman" w:hAnsi="Times New Roman"/>
                <w:lang w:val="en-IN" w:eastAsia="en-IN"/>
              </w:rPr>
              <w:t>How do you rate the college activities that help your ward in getting jobs</w:t>
            </w:r>
            <w:r>
              <w:rPr>
                <w:rFonts w:ascii="Times New Roman" w:hAnsi="Times New Roman"/>
                <w:lang w:val="en-IN" w:eastAsia="en-IN"/>
              </w:rPr>
              <w:t xml:space="preserve"> </w:t>
            </w:r>
            <w:r w:rsidRPr="00487F52">
              <w:rPr>
                <w:rFonts w:ascii="Times New Roman" w:hAnsi="Times New Roman"/>
                <w:lang w:val="en-IN" w:eastAsia="en-IN"/>
              </w:rPr>
              <w:t>and placements?</w:t>
            </w:r>
          </w:p>
        </w:tc>
        <w:tc>
          <w:tcPr>
            <w:tcW w:w="983"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101"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c>
          <w:tcPr>
            <w:tcW w:w="1337" w:type="dxa"/>
          </w:tcPr>
          <w:p w:rsidR="00487F52" w:rsidRPr="00487F52" w:rsidRDefault="00487F52" w:rsidP="00487F52">
            <w:pPr>
              <w:widowControl w:val="0"/>
              <w:autoSpaceDE w:val="0"/>
              <w:autoSpaceDN w:val="0"/>
              <w:adjustRightInd w:val="0"/>
              <w:spacing w:before="120" w:after="0" w:line="240" w:lineRule="auto"/>
              <w:rPr>
                <w:rFonts w:ascii="Times New Roman" w:hAnsi="Times New Roman"/>
              </w:rPr>
            </w:pPr>
          </w:p>
        </w:tc>
      </w:tr>
      <w:tr w:rsidR="007F55D4" w:rsidRPr="00487F52" w:rsidTr="00AD3763">
        <w:tc>
          <w:tcPr>
            <w:tcW w:w="10459" w:type="dxa"/>
            <w:gridSpan w:val="7"/>
          </w:tcPr>
          <w:p w:rsidR="007F55D4" w:rsidRPr="00487F52" w:rsidRDefault="007F55D4" w:rsidP="00487F52">
            <w:pPr>
              <w:widowControl w:val="0"/>
              <w:autoSpaceDE w:val="0"/>
              <w:autoSpaceDN w:val="0"/>
              <w:adjustRightInd w:val="0"/>
              <w:spacing w:before="120" w:after="0" w:line="240" w:lineRule="auto"/>
              <w:rPr>
                <w:rFonts w:ascii="Times New Roman" w:hAnsi="Times New Roman"/>
              </w:rPr>
            </w:pPr>
            <w:r>
              <w:rPr>
                <w:rFonts w:ascii="Times New Roman" w:hAnsi="Times New Roman"/>
              </w:rPr>
              <w:t xml:space="preserve">Suggestions, if any: </w:t>
            </w:r>
            <w:bookmarkStart w:id="0" w:name="_GoBack"/>
            <w:bookmarkEnd w:id="0"/>
          </w:p>
        </w:tc>
      </w:tr>
    </w:tbl>
    <w:p w:rsidR="00333359" w:rsidRPr="00487F52" w:rsidRDefault="00333359" w:rsidP="00333359">
      <w:pPr>
        <w:widowControl w:val="0"/>
        <w:autoSpaceDE w:val="0"/>
        <w:autoSpaceDN w:val="0"/>
        <w:adjustRightInd w:val="0"/>
        <w:spacing w:before="120" w:after="0" w:line="240" w:lineRule="auto"/>
        <w:rPr>
          <w:rFonts w:ascii="Times New Roman" w:hAnsi="Times New Roman"/>
        </w:rPr>
      </w:pPr>
    </w:p>
    <w:sectPr w:rsidR="00333359" w:rsidRPr="00487F52" w:rsidSect="00EB35C9">
      <w:pgSz w:w="11909" w:h="16834" w:code="9"/>
      <w:pgMar w:top="547" w:right="720" w:bottom="54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510B"/>
    <w:multiLevelType w:val="hybridMultilevel"/>
    <w:tmpl w:val="4BB6FA60"/>
    <w:lvl w:ilvl="0" w:tplc="AC64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3344"/>
    <w:multiLevelType w:val="hybridMultilevel"/>
    <w:tmpl w:val="E1BC84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A418AC"/>
    <w:multiLevelType w:val="hybridMultilevel"/>
    <w:tmpl w:val="D564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30434"/>
    <w:multiLevelType w:val="hybridMultilevel"/>
    <w:tmpl w:val="B30A3416"/>
    <w:lvl w:ilvl="0" w:tplc="5B4E177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nsid w:val="7BCF7D0E"/>
    <w:multiLevelType w:val="hybridMultilevel"/>
    <w:tmpl w:val="5A947134"/>
    <w:lvl w:ilvl="0" w:tplc="5AC0E6EA">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6C"/>
    <w:rsid w:val="0002334F"/>
    <w:rsid w:val="000476FD"/>
    <w:rsid w:val="00055614"/>
    <w:rsid w:val="00080F3C"/>
    <w:rsid w:val="000A78DC"/>
    <w:rsid w:val="000E3FA3"/>
    <w:rsid w:val="00120BAE"/>
    <w:rsid w:val="00126FE1"/>
    <w:rsid w:val="00136C1F"/>
    <w:rsid w:val="001431D9"/>
    <w:rsid w:val="001A577D"/>
    <w:rsid w:val="001A634A"/>
    <w:rsid w:val="001C6E16"/>
    <w:rsid w:val="001D7337"/>
    <w:rsid w:val="001F4E82"/>
    <w:rsid w:val="001F79EE"/>
    <w:rsid w:val="00213ABB"/>
    <w:rsid w:val="00236D6C"/>
    <w:rsid w:val="00242E0A"/>
    <w:rsid w:val="0025688B"/>
    <w:rsid w:val="00283D96"/>
    <w:rsid w:val="00293EEC"/>
    <w:rsid w:val="00297D6D"/>
    <w:rsid w:val="002D3C0A"/>
    <w:rsid w:val="002D63A8"/>
    <w:rsid w:val="002E2303"/>
    <w:rsid w:val="00304D37"/>
    <w:rsid w:val="00313CD1"/>
    <w:rsid w:val="00320337"/>
    <w:rsid w:val="00333359"/>
    <w:rsid w:val="00360C31"/>
    <w:rsid w:val="003927A2"/>
    <w:rsid w:val="003C7E93"/>
    <w:rsid w:val="003D4902"/>
    <w:rsid w:val="003E0B80"/>
    <w:rsid w:val="003E5879"/>
    <w:rsid w:val="004401FC"/>
    <w:rsid w:val="00452C0B"/>
    <w:rsid w:val="00487F52"/>
    <w:rsid w:val="004D33B8"/>
    <w:rsid w:val="004E01CE"/>
    <w:rsid w:val="004E4329"/>
    <w:rsid w:val="004F071A"/>
    <w:rsid w:val="004F2C58"/>
    <w:rsid w:val="00523994"/>
    <w:rsid w:val="005336D1"/>
    <w:rsid w:val="005376D3"/>
    <w:rsid w:val="0053791A"/>
    <w:rsid w:val="00592070"/>
    <w:rsid w:val="005D4F64"/>
    <w:rsid w:val="00607388"/>
    <w:rsid w:val="00610F1F"/>
    <w:rsid w:val="006219F9"/>
    <w:rsid w:val="00635508"/>
    <w:rsid w:val="0064486C"/>
    <w:rsid w:val="006911BE"/>
    <w:rsid w:val="006E6845"/>
    <w:rsid w:val="007137EA"/>
    <w:rsid w:val="00737A38"/>
    <w:rsid w:val="00737EC8"/>
    <w:rsid w:val="0078714E"/>
    <w:rsid w:val="007F55D4"/>
    <w:rsid w:val="00810DEB"/>
    <w:rsid w:val="008248D1"/>
    <w:rsid w:val="008503BB"/>
    <w:rsid w:val="00854CA5"/>
    <w:rsid w:val="008A7A0C"/>
    <w:rsid w:val="008E2A66"/>
    <w:rsid w:val="008F0C78"/>
    <w:rsid w:val="009178D2"/>
    <w:rsid w:val="00923C3F"/>
    <w:rsid w:val="0094464F"/>
    <w:rsid w:val="00950264"/>
    <w:rsid w:val="0096032C"/>
    <w:rsid w:val="009937FE"/>
    <w:rsid w:val="009A64FA"/>
    <w:rsid w:val="009C7DE2"/>
    <w:rsid w:val="009D73AA"/>
    <w:rsid w:val="00A2559A"/>
    <w:rsid w:val="00A616AB"/>
    <w:rsid w:val="00A82405"/>
    <w:rsid w:val="00A847C3"/>
    <w:rsid w:val="00AA62D0"/>
    <w:rsid w:val="00AD565E"/>
    <w:rsid w:val="00AD71A1"/>
    <w:rsid w:val="00AF494E"/>
    <w:rsid w:val="00B04F02"/>
    <w:rsid w:val="00B12C13"/>
    <w:rsid w:val="00B17BC6"/>
    <w:rsid w:val="00B316E2"/>
    <w:rsid w:val="00B4506D"/>
    <w:rsid w:val="00B50C2C"/>
    <w:rsid w:val="00B64761"/>
    <w:rsid w:val="00BD69FD"/>
    <w:rsid w:val="00C04078"/>
    <w:rsid w:val="00C22C34"/>
    <w:rsid w:val="00C560D9"/>
    <w:rsid w:val="00C64499"/>
    <w:rsid w:val="00CE215F"/>
    <w:rsid w:val="00CE682C"/>
    <w:rsid w:val="00CF0B2A"/>
    <w:rsid w:val="00CF3E6B"/>
    <w:rsid w:val="00D03E37"/>
    <w:rsid w:val="00D44281"/>
    <w:rsid w:val="00D55AFC"/>
    <w:rsid w:val="00D57291"/>
    <w:rsid w:val="00D708C9"/>
    <w:rsid w:val="00D77B5A"/>
    <w:rsid w:val="00D813B2"/>
    <w:rsid w:val="00E2251D"/>
    <w:rsid w:val="00E400BE"/>
    <w:rsid w:val="00EB34AC"/>
    <w:rsid w:val="00EB35C9"/>
    <w:rsid w:val="00ED76CB"/>
    <w:rsid w:val="00EE13B5"/>
    <w:rsid w:val="00F23E68"/>
    <w:rsid w:val="00F447DD"/>
    <w:rsid w:val="00F45102"/>
    <w:rsid w:val="00F72E6E"/>
    <w:rsid w:val="00FA6DAF"/>
    <w:rsid w:val="00FB08B0"/>
    <w:rsid w:val="00FC11DA"/>
    <w:rsid w:val="00FD1540"/>
    <w:rsid w:val="00FD25F7"/>
    <w:rsid w:val="00FD72C1"/>
    <w:rsid w:val="00FD7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08A43AA-3C68-4FBE-A71E-939FD9DF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AE"/>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34AC"/>
    <w:pPr>
      <w:suppressAutoHyphens/>
      <w:spacing w:after="0"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EB34AC"/>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4E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29"/>
    <w:rPr>
      <w:rFonts w:ascii="Tahoma" w:hAnsi="Tahoma" w:cs="Tahoma"/>
      <w:sz w:val="16"/>
      <w:szCs w:val="16"/>
    </w:rPr>
  </w:style>
  <w:style w:type="character" w:styleId="Strong">
    <w:name w:val="Strong"/>
    <w:basedOn w:val="DefaultParagraphFont"/>
    <w:uiPriority w:val="22"/>
    <w:qFormat/>
    <w:rsid w:val="00055614"/>
    <w:rPr>
      <w:b/>
      <w:bCs/>
    </w:rPr>
  </w:style>
  <w:style w:type="paragraph" w:styleId="NoSpacing">
    <w:name w:val="No Spacing"/>
    <w:uiPriority w:val="1"/>
    <w:qFormat/>
    <w:rsid w:val="009178D2"/>
    <w:rPr>
      <w:sz w:val="22"/>
      <w:szCs w:val="22"/>
      <w:lang w:val="en-US" w:eastAsia="en-US"/>
    </w:rPr>
  </w:style>
  <w:style w:type="table" w:styleId="TableGrid">
    <w:name w:val="Table Grid"/>
    <w:basedOn w:val="TableNormal"/>
    <w:uiPriority w:val="59"/>
    <w:rsid w:val="00333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18927">
      <w:bodyDiv w:val="1"/>
      <w:marLeft w:val="0"/>
      <w:marRight w:val="0"/>
      <w:marTop w:val="0"/>
      <w:marBottom w:val="0"/>
      <w:divBdr>
        <w:top w:val="none" w:sz="0" w:space="0" w:color="auto"/>
        <w:left w:val="none" w:sz="0" w:space="0" w:color="auto"/>
        <w:bottom w:val="none" w:sz="0" w:space="0" w:color="auto"/>
        <w:right w:val="none" w:sz="0" w:space="0" w:color="auto"/>
      </w:divBdr>
    </w:div>
    <w:div w:id="1695841654">
      <w:bodyDiv w:val="1"/>
      <w:marLeft w:val="0"/>
      <w:marRight w:val="0"/>
      <w:marTop w:val="0"/>
      <w:marBottom w:val="0"/>
      <w:divBdr>
        <w:top w:val="none" w:sz="0" w:space="0" w:color="auto"/>
        <w:left w:val="none" w:sz="0" w:space="0" w:color="auto"/>
        <w:bottom w:val="none" w:sz="0" w:space="0" w:color="auto"/>
        <w:right w:val="none" w:sz="0" w:space="0" w:color="auto"/>
      </w:divBdr>
      <w:divsChild>
        <w:div w:id="968130041">
          <w:marLeft w:val="0"/>
          <w:marRight w:val="0"/>
          <w:marTop w:val="0"/>
          <w:marBottom w:val="0"/>
          <w:divBdr>
            <w:top w:val="none" w:sz="0" w:space="0" w:color="auto"/>
            <w:left w:val="none" w:sz="0" w:space="0" w:color="auto"/>
            <w:bottom w:val="none" w:sz="0" w:space="0" w:color="auto"/>
            <w:right w:val="none" w:sz="0" w:space="0" w:color="auto"/>
          </w:divBdr>
          <w:divsChild>
            <w:div w:id="467868475">
              <w:marLeft w:val="0"/>
              <w:marRight w:val="0"/>
              <w:marTop w:val="0"/>
              <w:marBottom w:val="0"/>
              <w:divBdr>
                <w:top w:val="none" w:sz="0" w:space="0" w:color="auto"/>
                <w:left w:val="none" w:sz="0" w:space="0" w:color="auto"/>
                <w:bottom w:val="none" w:sz="0" w:space="0" w:color="auto"/>
                <w:right w:val="none" w:sz="0" w:space="0" w:color="auto"/>
              </w:divBdr>
              <w:divsChild>
                <w:div w:id="797916952">
                  <w:marLeft w:val="0"/>
                  <w:marRight w:val="0"/>
                  <w:marTop w:val="0"/>
                  <w:marBottom w:val="0"/>
                  <w:divBdr>
                    <w:top w:val="none" w:sz="0" w:space="0" w:color="auto"/>
                    <w:left w:val="none" w:sz="0" w:space="0" w:color="auto"/>
                    <w:bottom w:val="none" w:sz="0" w:space="0" w:color="auto"/>
                    <w:right w:val="none" w:sz="0" w:space="0" w:color="auto"/>
                  </w:divBdr>
                  <w:divsChild>
                    <w:div w:id="645548886">
                      <w:marLeft w:val="0"/>
                      <w:marRight w:val="0"/>
                      <w:marTop w:val="0"/>
                      <w:marBottom w:val="0"/>
                      <w:divBdr>
                        <w:top w:val="none" w:sz="0" w:space="0" w:color="auto"/>
                        <w:left w:val="none" w:sz="0" w:space="0" w:color="auto"/>
                        <w:bottom w:val="none" w:sz="0" w:space="0" w:color="auto"/>
                        <w:right w:val="none" w:sz="0" w:space="0" w:color="auto"/>
                      </w:divBdr>
                      <w:divsChild>
                        <w:div w:id="1056708397">
                          <w:marLeft w:val="-15"/>
                          <w:marRight w:val="0"/>
                          <w:marTop w:val="0"/>
                          <w:marBottom w:val="0"/>
                          <w:divBdr>
                            <w:top w:val="none" w:sz="0" w:space="0" w:color="auto"/>
                            <w:left w:val="none" w:sz="0" w:space="0" w:color="auto"/>
                            <w:bottom w:val="none" w:sz="0" w:space="0" w:color="auto"/>
                            <w:right w:val="none" w:sz="0" w:space="0" w:color="auto"/>
                          </w:divBdr>
                          <w:divsChild>
                            <w:div w:id="2021546222">
                              <w:marLeft w:val="0"/>
                              <w:marRight w:val="0"/>
                              <w:marTop w:val="0"/>
                              <w:marBottom w:val="0"/>
                              <w:divBdr>
                                <w:top w:val="none" w:sz="0" w:space="0" w:color="auto"/>
                                <w:left w:val="none" w:sz="0" w:space="0" w:color="auto"/>
                                <w:bottom w:val="none" w:sz="0" w:space="0" w:color="auto"/>
                                <w:right w:val="none" w:sz="0" w:space="0" w:color="auto"/>
                              </w:divBdr>
                              <w:divsChild>
                                <w:div w:id="256403616">
                                  <w:marLeft w:val="0"/>
                                  <w:marRight w:val="-15"/>
                                  <w:marTop w:val="0"/>
                                  <w:marBottom w:val="0"/>
                                  <w:divBdr>
                                    <w:top w:val="none" w:sz="0" w:space="0" w:color="auto"/>
                                    <w:left w:val="none" w:sz="0" w:space="0" w:color="auto"/>
                                    <w:bottom w:val="none" w:sz="0" w:space="0" w:color="auto"/>
                                    <w:right w:val="none" w:sz="0" w:space="0" w:color="auto"/>
                                  </w:divBdr>
                                  <w:divsChild>
                                    <w:div w:id="507451914">
                                      <w:marLeft w:val="0"/>
                                      <w:marRight w:val="0"/>
                                      <w:marTop w:val="0"/>
                                      <w:marBottom w:val="0"/>
                                      <w:divBdr>
                                        <w:top w:val="none" w:sz="0" w:space="0" w:color="auto"/>
                                        <w:left w:val="none" w:sz="0" w:space="0" w:color="auto"/>
                                        <w:bottom w:val="none" w:sz="0" w:space="0" w:color="auto"/>
                                        <w:right w:val="none" w:sz="0" w:space="0" w:color="auto"/>
                                      </w:divBdr>
                                      <w:divsChild>
                                        <w:div w:id="1506439634">
                                          <w:marLeft w:val="0"/>
                                          <w:marRight w:val="0"/>
                                          <w:marTop w:val="0"/>
                                          <w:marBottom w:val="0"/>
                                          <w:divBdr>
                                            <w:top w:val="none" w:sz="0" w:space="0" w:color="auto"/>
                                            <w:left w:val="none" w:sz="0" w:space="0" w:color="auto"/>
                                            <w:bottom w:val="none" w:sz="0" w:space="0" w:color="auto"/>
                                            <w:right w:val="none" w:sz="0" w:space="0" w:color="auto"/>
                                          </w:divBdr>
                                          <w:divsChild>
                                            <w:div w:id="862747459">
                                              <w:marLeft w:val="0"/>
                                              <w:marRight w:val="0"/>
                                              <w:marTop w:val="0"/>
                                              <w:marBottom w:val="0"/>
                                              <w:divBdr>
                                                <w:top w:val="none" w:sz="0" w:space="0" w:color="auto"/>
                                                <w:left w:val="none" w:sz="0" w:space="0" w:color="auto"/>
                                                <w:bottom w:val="none" w:sz="0" w:space="0" w:color="auto"/>
                                                <w:right w:val="none" w:sz="0" w:space="0" w:color="auto"/>
                                              </w:divBdr>
                                              <w:divsChild>
                                                <w:div w:id="207492199">
                                                  <w:marLeft w:val="0"/>
                                                  <w:marRight w:val="0"/>
                                                  <w:marTop w:val="0"/>
                                                  <w:marBottom w:val="300"/>
                                                  <w:divBdr>
                                                    <w:top w:val="none" w:sz="0" w:space="0" w:color="auto"/>
                                                    <w:left w:val="single" w:sz="6" w:space="15" w:color="D2D2D2"/>
                                                    <w:bottom w:val="single" w:sz="6" w:space="15" w:color="AFAFAF"/>
                                                    <w:right w:val="single" w:sz="6" w:space="15" w:color="D2D2D2"/>
                                                  </w:divBdr>
                                                  <w:divsChild>
                                                    <w:div w:id="152724314">
                                                      <w:marLeft w:val="0"/>
                                                      <w:marRight w:val="0"/>
                                                      <w:marTop w:val="0"/>
                                                      <w:marBottom w:val="0"/>
                                                      <w:divBdr>
                                                        <w:top w:val="none" w:sz="0" w:space="0" w:color="auto"/>
                                                        <w:left w:val="none" w:sz="0" w:space="0" w:color="auto"/>
                                                        <w:bottom w:val="none" w:sz="0" w:space="0" w:color="auto"/>
                                                        <w:right w:val="none" w:sz="0" w:space="0" w:color="auto"/>
                                                      </w:divBdr>
                                                      <w:divsChild>
                                                        <w:div w:id="1312170617">
                                                          <w:marLeft w:val="0"/>
                                                          <w:marRight w:val="0"/>
                                                          <w:marTop w:val="0"/>
                                                          <w:marBottom w:val="0"/>
                                                          <w:divBdr>
                                                            <w:top w:val="none" w:sz="0" w:space="0" w:color="auto"/>
                                                            <w:left w:val="none" w:sz="0" w:space="0" w:color="auto"/>
                                                            <w:bottom w:val="none" w:sz="0" w:space="0" w:color="auto"/>
                                                            <w:right w:val="none" w:sz="0" w:space="0" w:color="auto"/>
                                                          </w:divBdr>
                                                          <w:divsChild>
                                                            <w:div w:id="112329166">
                                                              <w:marLeft w:val="75"/>
                                                              <w:marRight w:val="75"/>
                                                              <w:marTop w:val="75"/>
                                                              <w:marBottom w:val="75"/>
                                                              <w:divBdr>
                                                                <w:top w:val="none" w:sz="0" w:space="0" w:color="auto"/>
                                                                <w:left w:val="none" w:sz="0" w:space="0" w:color="auto"/>
                                                                <w:bottom w:val="none" w:sz="0" w:space="0" w:color="auto"/>
                                                                <w:right w:val="none" w:sz="0" w:space="0" w:color="auto"/>
                                                              </w:divBdr>
                                                            </w:div>
                                                          </w:divsChild>
                                                        </w:div>
                                                        <w:div w:id="2105101998">
                                                          <w:marLeft w:val="0"/>
                                                          <w:marRight w:val="0"/>
                                                          <w:marTop w:val="0"/>
                                                          <w:marBottom w:val="0"/>
                                                          <w:divBdr>
                                                            <w:top w:val="none" w:sz="0" w:space="0" w:color="auto"/>
                                                            <w:left w:val="none" w:sz="0" w:space="0" w:color="auto"/>
                                                            <w:bottom w:val="none" w:sz="0" w:space="0" w:color="auto"/>
                                                            <w:right w:val="none" w:sz="0" w:space="0" w:color="auto"/>
                                                          </w:divBdr>
                                                          <w:divsChild>
                                                            <w:div w:id="343552213">
                                                              <w:marLeft w:val="0"/>
                                                              <w:marRight w:val="0"/>
                                                              <w:marTop w:val="0"/>
                                                              <w:marBottom w:val="0"/>
                                                              <w:divBdr>
                                                                <w:top w:val="none" w:sz="0" w:space="0" w:color="auto"/>
                                                                <w:left w:val="none" w:sz="0" w:space="0" w:color="auto"/>
                                                                <w:bottom w:val="none" w:sz="0" w:space="0" w:color="auto"/>
                                                                <w:right w:val="none" w:sz="0" w:space="0" w:color="auto"/>
                                                              </w:divBdr>
                                                            </w:div>
                                                            <w:div w:id="11389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 karma</dc:creator>
  <cp:keywords/>
  <cp:lastModifiedBy>haider</cp:lastModifiedBy>
  <cp:revision>12</cp:revision>
  <cp:lastPrinted>2015-08-12T06:43:00Z</cp:lastPrinted>
  <dcterms:created xsi:type="dcterms:W3CDTF">2018-10-18T06:42:00Z</dcterms:created>
  <dcterms:modified xsi:type="dcterms:W3CDTF">2018-10-18T13:15:00Z</dcterms:modified>
</cp:coreProperties>
</file>